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C2" w:rsidRPr="00263776" w:rsidRDefault="00723BC2" w:rsidP="00723BC2">
      <w:pPr>
        <w:pStyle w:val="Standard"/>
        <w:ind w:left="6372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Załącznik nr 4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do SIWZ</w:t>
      </w:r>
    </w:p>
    <w:p w:rsidR="00723BC2" w:rsidRPr="00263776" w:rsidRDefault="00723BC2" w:rsidP="00723BC2">
      <w:pPr>
        <w:pStyle w:val="Standard"/>
        <w:ind w:firstLine="426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WZÓR FORMULARZA OFERTOWEGO</w:t>
      </w:r>
    </w:p>
    <w:p w:rsidR="00723BC2" w:rsidRPr="00263776" w:rsidRDefault="00723BC2" w:rsidP="00723BC2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jc w:val="center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O F E R T A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3"/>
        <w:gridCol w:w="4943"/>
      </w:tblGrid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Nazwa i adres Wykonawcy (w przypadku oferty składanej wspólnie ze wskazaniem Pełnomocnika Wykonawców):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NIP: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REGON: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Adres, na który Zamawiający powinien przesyłać ewentualną korespondencje: 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Imię i nazwisko osoby/osób podpisujących ofertę: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Osoba wyznaczona do kontaktów z Zamawiającym: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Numer telefonu: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Numer faksu: 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e-mail: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  <w:tr w:rsidR="00723BC2" w:rsidRPr="00263776" w:rsidTr="00516E43"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Kategoria przedsiębiorstwa Wykonawcy*: </w:t>
            </w: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>(wpisać mikro, małe średnie przedsiębiorstwo – w przypadku konsorcjum należy wskazać kategorię dla każdego konsorcjanta)</w:t>
            </w:r>
          </w:p>
        </w:tc>
        <w:tc>
          <w:tcPr>
            <w:tcW w:w="4943" w:type="dxa"/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</w:tr>
    </w:tbl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*zgodnie z zaleceniem Komisji Europejskiej z dnia 6.05.2003 r. dot. definicji mikroprzedsiębiorstw, małych i średnich przedsiębiorstw (Dz. Urz. UE L 124 z 20.05.2003, str. 36): 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Mikroprzedsiębiorstwo – to przedsiębiorstwo zatrudniające mniej niż 10 osób i którego roczny obrót lub roczna suma bilansowa nie przekracza 2 mln EUR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Małe przedsiębiorstwo – to przedsiębiorstwo zatrudniające mniej niż 50 osób i którego roczny obrót lub roczna suma bilansowa nie przekracza 10 mln EUR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W przypadku, gdy przedsiębiorstwo Wykonawcy nie zalicza się do żadnej z powyższych kategorii należy wpisać „duże”.  </w:t>
      </w: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spacing w:line="360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Przystępując do prowadzonego przez Gminę Łysomice postępowania o udzielenie zamówienia publicznego prowadzonego w trybie przetargu nieograniczonego pn. </w:t>
      </w:r>
      <w:r w:rsidRPr="00C34AE9">
        <w:rPr>
          <w:rFonts w:ascii="Arial Narrow" w:eastAsia="TTE17FFBD0t00" w:hAnsi="Arial Narrow"/>
          <w:b/>
        </w:rPr>
        <w:t>DOSTAWA WRAZ Z MONTAŻEM URZĄDZEŃ ZABAWOWYCH DLA WYPOSAŻENIA PLACU ZABAW ZLOKALIZOWANEGO N</w:t>
      </w:r>
      <w:r>
        <w:rPr>
          <w:rFonts w:ascii="Arial Narrow" w:eastAsia="TTE17FFBD0t00" w:hAnsi="Arial Narrow"/>
          <w:b/>
        </w:rPr>
        <w:t>A TERENIE SOŁECTWA GOSTKOWO</w:t>
      </w:r>
      <w:r w:rsidRPr="00C34AE9">
        <w:rPr>
          <w:rFonts w:ascii="Arial Narrow" w:eastAsia="TTE17FFBD0t00" w:hAnsi="Arial Narrow"/>
          <w:b/>
        </w:rPr>
        <w:t xml:space="preserve"> </w:t>
      </w:r>
      <w:r>
        <w:rPr>
          <w:rFonts w:ascii="Arial Narrow" w:eastAsia="TTE17FFBD0t00" w:hAnsi="Arial Narrow"/>
          <w:b/>
        </w:rPr>
        <w:br/>
      </w:r>
      <w:r w:rsidRPr="00C34AE9">
        <w:rPr>
          <w:rFonts w:ascii="Arial Narrow" w:eastAsia="TTE17FFBD0t00" w:hAnsi="Arial Narrow"/>
          <w:b/>
        </w:rPr>
        <w:t>W RAMACH ZADANIA INWESTYCYJNEGO MODERNIZACJA PLACÓW ZABAW NA TERENIE GMINY ŁYSOMICE</w:t>
      </w:r>
      <w:r>
        <w:rPr>
          <w:rFonts w:ascii="Arial Narrow" w:eastAsia="TTE17FFBD0t00" w:hAnsi="Arial Narrow" w:cs="Times New Roman"/>
          <w:sz w:val="22"/>
          <w:szCs w:val="22"/>
        </w:rPr>
        <w:t>- postę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powanie nr </w:t>
      </w:r>
      <w:r>
        <w:rPr>
          <w:rFonts w:ascii="Arial Narrow" w:eastAsia="TTE17FFBD0t00" w:hAnsi="Arial Narrow" w:cs="Times New Roman"/>
          <w:sz w:val="22"/>
          <w:szCs w:val="22"/>
        </w:rPr>
        <w:t>ZP.271.20.2019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oferujemy wykonanie przedmiotu zamówienia, zgodnie z wymogami SIWZ, za cenę:</w:t>
      </w:r>
    </w:p>
    <w:p w:rsidR="00723BC2" w:rsidRDefault="00723BC2" w:rsidP="00723BC2">
      <w:pPr>
        <w:pStyle w:val="Standard"/>
        <w:spacing w:line="360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spacing w:line="360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  <w:bookmarkStart w:id="0" w:name="_GoBack"/>
      <w:bookmarkEnd w:id="0"/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1884"/>
        <w:gridCol w:w="1165"/>
        <w:gridCol w:w="1204"/>
        <w:gridCol w:w="2693"/>
      </w:tblGrid>
      <w:tr w:rsidR="00723BC2" w:rsidRPr="00263776" w:rsidTr="00516E43">
        <w:trPr>
          <w:trHeight w:val="313"/>
        </w:trPr>
        <w:tc>
          <w:tcPr>
            <w:tcW w:w="2943" w:type="dxa"/>
            <w:vMerge w:val="restart"/>
            <w:shd w:val="clear" w:color="auto" w:fill="EEECE1" w:themeFill="background2"/>
            <w:vAlign w:val="center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szCs w:val="10"/>
              </w:rPr>
            </w:pPr>
            <w:r w:rsidRPr="00263776">
              <w:rPr>
                <w:rFonts w:ascii="Arial Narrow" w:eastAsia="TTE17FFBD0t00" w:hAnsi="Arial Narrow" w:cs="Times New Roman"/>
                <w:b/>
                <w:szCs w:val="10"/>
              </w:rPr>
              <w:lastRenderedPageBreak/>
              <w:t>Przedmiot</w:t>
            </w:r>
          </w:p>
        </w:tc>
        <w:tc>
          <w:tcPr>
            <w:tcW w:w="1884" w:type="dxa"/>
            <w:vMerge w:val="restart"/>
            <w:shd w:val="clear" w:color="auto" w:fill="EEECE1" w:themeFill="background2"/>
            <w:vAlign w:val="center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szCs w:val="10"/>
              </w:rPr>
            </w:pPr>
            <w:r w:rsidRPr="00263776">
              <w:rPr>
                <w:rFonts w:ascii="Arial Narrow" w:eastAsia="TTE17FFBD0t00" w:hAnsi="Arial Narrow" w:cs="Times New Roman"/>
                <w:b/>
                <w:szCs w:val="10"/>
              </w:rPr>
              <w:t>Cena netto (w złotych)</w:t>
            </w:r>
          </w:p>
        </w:tc>
        <w:tc>
          <w:tcPr>
            <w:tcW w:w="2369" w:type="dxa"/>
            <w:gridSpan w:val="2"/>
            <w:tcBorders>
              <w:right w:val="single" w:sz="8" w:space="0" w:color="auto"/>
            </w:tcBorders>
            <w:shd w:val="clear" w:color="auto" w:fill="EEECE1" w:themeFill="background2"/>
            <w:vAlign w:val="center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szCs w:val="10"/>
              </w:rPr>
            </w:pPr>
            <w:r w:rsidRPr="00263776">
              <w:rPr>
                <w:rFonts w:ascii="Arial Narrow" w:eastAsia="TTE17FFBD0t00" w:hAnsi="Arial Narrow" w:cs="Times New Roman"/>
                <w:b/>
                <w:szCs w:val="10"/>
              </w:rPr>
              <w:t>Podatek VAT</w:t>
            </w:r>
          </w:p>
        </w:tc>
        <w:tc>
          <w:tcPr>
            <w:tcW w:w="2693" w:type="dxa"/>
            <w:vMerge w:val="restart"/>
            <w:tcBorders>
              <w:right w:val="single" w:sz="8" w:space="0" w:color="auto"/>
            </w:tcBorders>
            <w:shd w:val="clear" w:color="auto" w:fill="EEECE1" w:themeFill="background2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szCs w:val="10"/>
              </w:rPr>
            </w:pPr>
            <w:r w:rsidRPr="00263776">
              <w:rPr>
                <w:rFonts w:ascii="Arial Narrow" w:eastAsia="TTE17FFBD0t00" w:hAnsi="Arial Narrow" w:cs="Times New Roman"/>
                <w:b/>
                <w:szCs w:val="10"/>
              </w:rPr>
              <w:t>Cena brutto (w złotych)</w:t>
            </w:r>
          </w:p>
        </w:tc>
      </w:tr>
      <w:tr w:rsidR="00723BC2" w:rsidRPr="00263776" w:rsidTr="00516E43">
        <w:trPr>
          <w:trHeight w:val="241"/>
        </w:trPr>
        <w:tc>
          <w:tcPr>
            <w:tcW w:w="2943" w:type="dxa"/>
            <w:vMerge/>
          </w:tcPr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b/>
                <w:szCs w:val="10"/>
              </w:rPr>
            </w:pPr>
          </w:p>
        </w:tc>
        <w:tc>
          <w:tcPr>
            <w:tcW w:w="1884" w:type="dxa"/>
            <w:vMerge/>
          </w:tcPr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b/>
                <w:szCs w:val="10"/>
              </w:rPr>
            </w:pPr>
          </w:p>
        </w:tc>
        <w:tc>
          <w:tcPr>
            <w:tcW w:w="1165" w:type="dxa"/>
            <w:shd w:val="clear" w:color="auto" w:fill="EEECE1" w:themeFill="background2"/>
            <w:vAlign w:val="center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szCs w:val="10"/>
              </w:rPr>
            </w:pPr>
            <w:r w:rsidRPr="00263776">
              <w:rPr>
                <w:rFonts w:ascii="Arial Narrow" w:eastAsia="TTE17FFBD0t00" w:hAnsi="Arial Narrow" w:cs="Times New Roman"/>
                <w:b/>
                <w:szCs w:val="10"/>
              </w:rPr>
              <w:t>(%)</w:t>
            </w:r>
          </w:p>
        </w:tc>
        <w:tc>
          <w:tcPr>
            <w:tcW w:w="1204" w:type="dxa"/>
            <w:tcBorders>
              <w:right w:val="single" w:sz="8" w:space="0" w:color="auto"/>
            </w:tcBorders>
            <w:shd w:val="clear" w:color="auto" w:fill="EEECE1" w:themeFill="background2"/>
            <w:vAlign w:val="center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szCs w:val="10"/>
              </w:rPr>
            </w:pPr>
            <w:r w:rsidRPr="00263776">
              <w:rPr>
                <w:rFonts w:ascii="Arial Narrow" w:eastAsia="TTE17FFBD0t00" w:hAnsi="Arial Narrow" w:cs="Times New Roman"/>
                <w:b/>
                <w:szCs w:val="10"/>
              </w:rPr>
              <w:t>(w złotych)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b/>
                <w:szCs w:val="10"/>
              </w:rPr>
            </w:pPr>
          </w:p>
        </w:tc>
      </w:tr>
      <w:tr w:rsidR="00723BC2" w:rsidRPr="00263776" w:rsidTr="00516E43">
        <w:trPr>
          <w:trHeight w:val="553"/>
        </w:trPr>
        <w:tc>
          <w:tcPr>
            <w:tcW w:w="2943" w:type="dxa"/>
          </w:tcPr>
          <w:p w:rsidR="00723BC2" w:rsidRPr="003E5A44" w:rsidRDefault="00723BC2" w:rsidP="00516E43">
            <w:pPr>
              <w:pStyle w:val="Bezodstpw"/>
              <w:jc w:val="both"/>
              <w:rPr>
                <w:rFonts w:ascii="Arial Narrow" w:eastAsia="TTE17FFBD0t00" w:hAnsi="Arial Narrow"/>
                <w:b/>
                <w:sz w:val="10"/>
                <w:szCs w:val="10"/>
              </w:rPr>
            </w:pPr>
            <w:r w:rsidRPr="00C34AE9">
              <w:rPr>
                <w:rFonts w:ascii="Arial Narrow" w:eastAsia="TTE17FFBD0t00" w:hAnsi="Arial Narrow"/>
                <w:b/>
                <w:sz w:val="14"/>
              </w:rPr>
              <w:t xml:space="preserve">DOSTAWA WRAZ Z MONTAŻEM URZĄDZEŃ ZABAWOWYCH DLA WYPOSAŻENIA PLACU ZABAW ZLOKALIZOWANEGO NA TERENIE SOŁECTWA </w:t>
            </w:r>
            <w:r>
              <w:rPr>
                <w:rFonts w:ascii="Arial Narrow" w:eastAsia="TTE17FFBD0t00" w:hAnsi="Arial Narrow"/>
                <w:b/>
                <w:sz w:val="14"/>
              </w:rPr>
              <w:t xml:space="preserve">GOSTKOWO </w:t>
            </w:r>
            <w:r w:rsidRPr="00C34AE9">
              <w:rPr>
                <w:rFonts w:ascii="Arial Narrow" w:eastAsia="TTE17FFBD0t00" w:hAnsi="Arial Narrow"/>
                <w:b/>
                <w:sz w:val="14"/>
              </w:rPr>
              <w:t>W RAMACH ZADANIA INWESTYCYJNEGO MODERNIZACJA PLACÓW ZABAW NA TERENIE GMINY ŁYSOMICE</w:t>
            </w:r>
          </w:p>
        </w:tc>
        <w:tc>
          <w:tcPr>
            <w:tcW w:w="1884" w:type="dxa"/>
          </w:tcPr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10"/>
                <w:szCs w:val="10"/>
              </w:rPr>
            </w:pPr>
          </w:p>
        </w:tc>
        <w:tc>
          <w:tcPr>
            <w:tcW w:w="1165" w:type="dxa"/>
            <w:tcBorders>
              <w:right w:val="single" w:sz="6" w:space="0" w:color="auto"/>
            </w:tcBorders>
            <w:vAlign w:val="center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0"/>
                <w:szCs w:val="10"/>
              </w:rPr>
            </w:pPr>
          </w:p>
        </w:tc>
        <w:tc>
          <w:tcPr>
            <w:tcW w:w="1204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0"/>
                <w:szCs w:val="10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8" w:space="0" w:color="auto"/>
            </w:tcBorders>
          </w:tcPr>
          <w:p w:rsidR="00723BC2" w:rsidRPr="00263776" w:rsidRDefault="00723BC2" w:rsidP="00516E43">
            <w:pPr>
              <w:pStyle w:val="Standard"/>
              <w:spacing w:line="360" w:lineRule="auto"/>
              <w:jc w:val="center"/>
              <w:rPr>
                <w:rFonts w:ascii="Arial Narrow" w:eastAsia="TTE17FFBD0t00" w:hAnsi="Arial Narrow" w:cs="Times New Roman"/>
                <w:sz w:val="10"/>
                <w:szCs w:val="10"/>
              </w:rPr>
            </w:pPr>
          </w:p>
        </w:tc>
      </w:tr>
    </w:tbl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ŁĄCZNA CENA BRUTTO ZA REALIZACJĘ CAŁOŚCI ZAMÓWIENIA: </w:t>
      </w:r>
    </w:p>
    <w:tbl>
      <w:tblPr>
        <w:tblStyle w:val="Tabela-Siatka"/>
        <w:tblW w:w="0" w:type="auto"/>
        <w:tblInd w:w="3478" w:type="dxa"/>
        <w:tblLook w:val="04A0" w:firstRow="1" w:lastRow="0" w:firstColumn="1" w:lastColumn="0" w:noHBand="0" w:noVBand="1"/>
      </w:tblPr>
      <w:tblGrid>
        <w:gridCol w:w="6411"/>
      </w:tblGrid>
      <w:tr w:rsidR="00723BC2" w:rsidRPr="00263776" w:rsidTr="00516E43">
        <w:tc>
          <w:tcPr>
            <w:tcW w:w="64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22"/>
                <w:szCs w:val="22"/>
              </w:rPr>
              <w:tab/>
            </w:r>
            <w:r w:rsidRPr="00263776">
              <w:rPr>
                <w:rFonts w:ascii="Arial Narrow" w:eastAsia="TTE17FFBD0t00" w:hAnsi="Arial Narrow" w:cs="Times New Roman"/>
                <w:sz w:val="22"/>
                <w:szCs w:val="22"/>
              </w:rPr>
              <w:tab/>
              <w:t xml:space="preserve">                                   </w:t>
            </w:r>
          </w:p>
        </w:tc>
      </w:tr>
    </w:tbl>
    <w:p w:rsidR="00723BC2" w:rsidRPr="00263776" w:rsidRDefault="00723BC2" w:rsidP="00723BC2">
      <w:pPr>
        <w:pStyle w:val="Standard"/>
        <w:ind w:left="3330"/>
        <w:rPr>
          <w:rFonts w:ascii="Arial Narrow" w:eastAsia="TTE17FFBD0t00" w:hAnsi="Arial Narrow" w:cs="Times New Roman"/>
          <w:sz w:val="16"/>
          <w:szCs w:val="22"/>
        </w:rPr>
      </w:pPr>
      <w:r w:rsidRPr="00263776">
        <w:rPr>
          <w:rFonts w:ascii="Arial Narrow" w:eastAsia="TTE17FFBD0t00" w:hAnsi="Arial Narrow" w:cs="Times New Roman"/>
          <w:sz w:val="16"/>
          <w:szCs w:val="22"/>
        </w:rPr>
        <w:t xml:space="preserve">(należy podać wartość zamieszczoną w wierszu RAZEM w kolumnie „Cena brutto w złotych” w pkt 1) </w:t>
      </w:r>
    </w:p>
    <w:p w:rsidR="00723BC2" w:rsidRPr="00263776" w:rsidRDefault="00723BC2" w:rsidP="00723BC2">
      <w:pPr>
        <w:pStyle w:val="Standard"/>
        <w:ind w:firstLine="426"/>
        <w:jc w:val="center"/>
        <w:rPr>
          <w:rFonts w:ascii="Arial Narrow" w:eastAsia="TTE17FFBD0t00" w:hAnsi="Arial Narrow" w:cs="Times New Roman"/>
          <w:sz w:val="16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Słownie: …………………………………………………………………………………………………………………………………..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4"/>
          <w:szCs w:val="22"/>
        </w:rPr>
        <w:t xml:space="preserve">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3"/>
        <w:gridCol w:w="4946"/>
      </w:tblGrid>
      <w:tr w:rsidR="00723BC2" w:rsidRPr="00263776" w:rsidTr="00516E43">
        <w:trPr>
          <w:trHeight w:val="228"/>
        </w:trPr>
        <w:tc>
          <w:tcPr>
            <w:tcW w:w="4943" w:type="dxa"/>
            <w:shd w:val="clear" w:color="auto" w:fill="EEECE1" w:themeFill="background2"/>
            <w:vAlign w:val="center"/>
          </w:tcPr>
          <w:p w:rsidR="00723BC2" w:rsidRPr="00263776" w:rsidRDefault="00723BC2" w:rsidP="00516E43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TERMIN REALIZACJI ZAMÓWIENIA</w:t>
            </w:r>
          </w:p>
        </w:tc>
        <w:tc>
          <w:tcPr>
            <w:tcW w:w="4946" w:type="dxa"/>
          </w:tcPr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do …………………………………………………………….. </w:t>
            </w:r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(proszę wskazać konkretną datę </w:t>
            </w:r>
            <w:proofErr w:type="spellStart"/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>dd</w:t>
            </w:r>
            <w:proofErr w:type="spellEnd"/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>/mm/</w:t>
            </w:r>
            <w:proofErr w:type="spellStart"/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>rrrr</w:t>
            </w:r>
            <w:proofErr w:type="spellEnd"/>
            <w:r w:rsidRPr="00263776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(– spośród wymienionych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do 16</w:t>
            </w:r>
            <w:r w:rsidRPr="000A36BF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września</w:t>
            </w:r>
            <w:r w:rsidRPr="000A36BF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2019 roku, do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30</w:t>
            </w:r>
            <w:r w:rsidRPr="000A36BF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</w:t>
            </w:r>
            <w:r>
              <w:rPr>
                <w:rFonts w:ascii="Arial Narrow" w:eastAsia="TTE17FFBD0t00" w:hAnsi="Arial Narrow" w:cs="Times New Roman"/>
                <w:sz w:val="18"/>
                <w:szCs w:val="22"/>
              </w:rPr>
              <w:t>września</w:t>
            </w:r>
            <w:r w:rsidRPr="000A36BF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2019 roku,) </w:t>
            </w:r>
          </w:p>
        </w:tc>
      </w:tr>
      <w:tr w:rsidR="00723BC2" w:rsidRPr="00263776" w:rsidTr="00516E43">
        <w:trPr>
          <w:trHeight w:val="369"/>
        </w:trPr>
        <w:tc>
          <w:tcPr>
            <w:tcW w:w="4943" w:type="dxa"/>
            <w:shd w:val="clear" w:color="auto" w:fill="EEECE1" w:themeFill="background2"/>
            <w:vAlign w:val="center"/>
          </w:tcPr>
          <w:p w:rsidR="00723BC2" w:rsidRPr="00263776" w:rsidRDefault="00723BC2" w:rsidP="00516E43">
            <w:pPr>
              <w:pStyle w:val="Standard"/>
              <w:jc w:val="center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OKRES GWARANCJI OD DNIA PODPISANIA KOŃCOWEGO PROTOKOŁU ODBIORU BEZ ZASTRZEŻEŃ</w:t>
            </w:r>
          </w:p>
        </w:tc>
        <w:tc>
          <w:tcPr>
            <w:tcW w:w="4946" w:type="dxa"/>
          </w:tcPr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10"/>
                <w:szCs w:val="10"/>
              </w:rPr>
            </w:pPr>
          </w:p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Zaznaczyć właściwe: </w:t>
            </w:r>
          </w:p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EFDA8B" wp14:editId="079FCCC6">
                      <wp:simplePos x="0" y="0"/>
                      <wp:positionH relativeFrom="column">
                        <wp:posOffset>869651</wp:posOffset>
                      </wp:positionH>
                      <wp:positionV relativeFrom="paragraph">
                        <wp:posOffset>12185</wp:posOffset>
                      </wp:positionV>
                      <wp:extent cx="267335" cy="128905"/>
                      <wp:effectExtent l="0" t="0" r="18415" b="23495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335" cy="1289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1" o:spid="_x0000_s1026" style="position:absolute;margin-left:68.5pt;margin-top:.95pt;width:21.05pt;height:1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" fillcolor="white [3201]" strokecolor="#f79646 [3209]" strokeweight="2pt"/>
                  </w:pict>
                </mc:Fallback>
              </mc:AlternateContent>
            </w:r>
            <w:r w:rsidRPr="00263776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>36</w:t>
            </w: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 miesiące </w:t>
            </w:r>
          </w:p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b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9157BE" wp14:editId="7BE0169F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-6985</wp:posOffset>
                      </wp:positionV>
                      <wp:extent cx="267335" cy="128905"/>
                      <wp:effectExtent l="0" t="0" r="18415" b="23495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335" cy="1289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2" o:spid="_x0000_s1026" style="position:absolute;margin-left:67.55pt;margin-top:-.55pt;width:21.05pt;height:1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" fillcolor="white [3201]" strokecolor="#f79646 [3209]" strokeweight="2pt"/>
                  </w:pict>
                </mc:Fallback>
              </mc:AlternateContent>
            </w: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                </w:t>
            </w:r>
            <w:r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                        42</w:t>
            </w:r>
            <w:r w:rsidRPr="00263776">
              <w:rPr>
                <w:rFonts w:ascii="Arial Narrow" w:eastAsia="TTE17FFBD0t00" w:hAnsi="Arial Narrow" w:cs="Times New Roman"/>
                <w:b/>
                <w:sz w:val="22"/>
                <w:szCs w:val="22"/>
              </w:rPr>
              <w:t xml:space="preserve"> miesięcy</w:t>
            </w:r>
          </w:p>
          <w:p w:rsidR="00723BC2" w:rsidRPr="00263776" w:rsidRDefault="00723BC2" w:rsidP="00516E43">
            <w:pPr>
              <w:pStyle w:val="Standard"/>
              <w:spacing w:line="360" w:lineRule="auto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263776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 (słownie miesięcy: ………………………………….………..)</w:t>
            </w:r>
          </w:p>
        </w:tc>
      </w:tr>
    </w:tbl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spacing w:line="360" w:lineRule="auto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Część zamówienia, której wykonanie zamierzamy powierzyć podwykonawcy/podwykonawcom obejmuje (jeżeli dotyczy): …………………………………………………………………………………………………………………………………..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(Z podaniem wartości lub procentowej części zamówienia, jaka zostanie powierzona podwykonawcy lub podwykonawcom. Brak wpisu powyżej rozumiany jest, iż przedmiotowe zamówienie realizowane będzie bez udziału podwykonawców).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Podwykonawcą będzie: 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(Wpisać nazwę i dane adresowe)</w:t>
      </w: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Oświadczamy, że: </w:t>
      </w:r>
    </w:p>
    <w:p w:rsidR="00723BC2" w:rsidRPr="00263776" w:rsidRDefault="00723BC2" w:rsidP="00723BC2">
      <w:pPr>
        <w:pStyle w:val="Standard"/>
        <w:numPr>
          <w:ilvl w:val="0"/>
          <w:numId w:val="5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Zapoznaliśmy się ze specyfikacją istotnych warunków zamówienia (w tym z istotnymi postanowieniami umowy) oraz zdobyliśmy wszelkie informacje konieczne do przygotowania oferty i przyjmujemy warunki określone w specyfikacji istotnych warunków zamówienia. </w:t>
      </w:r>
    </w:p>
    <w:p w:rsidR="00723BC2" w:rsidRPr="00263776" w:rsidRDefault="00723BC2" w:rsidP="00723BC2">
      <w:pPr>
        <w:pStyle w:val="Standard"/>
        <w:numPr>
          <w:ilvl w:val="0"/>
          <w:numId w:val="5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Uważamy się za związanych ofertą przez okres 30 dni od upływu terminu składania ofert. </w:t>
      </w:r>
    </w:p>
    <w:p w:rsidR="00723BC2" w:rsidRPr="00263776" w:rsidRDefault="00723BC2" w:rsidP="00723BC2">
      <w:pPr>
        <w:pStyle w:val="Standard"/>
        <w:numPr>
          <w:ilvl w:val="0"/>
          <w:numId w:val="5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W razie wybrania przez Zamawiającego naszej oferty zobowiązujemy się do podpisania umowy na warunkach zawartych w SIWZ oraz w miejscu i terminie określonym przez Zamawiającego. </w:t>
      </w:r>
    </w:p>
    <w:p w:rsidR="00723BC2" w:rsidRPr="00263776" w:rsidRDefault="00723BC2" w:rsidP="00723BC2">
      <w:pPr>
        <w:pStyle w:val="Standard"/>
        <w:numPr>
          <w:ilvl w:val="0"/>
          <w:numId w:val="5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Oferta wraz z załącznikami zawiera ………………. ponumerowanych stron. </w:t>
      </w:r>
    </w:p>
    <w:p w:rsidR="00723BC2" w:rsidRPr="00263776" w:rsidRDefault="00723BC2" w:rsidP="00723BC2">
      <w:pPr>
        <w:pStyle w:val="Standard"/>
        <w:numPr>
          <w:ilvl w:val="0"/>
          <w:numId w:val="5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Informacje zawarte na stronach od nr …………. do nr ……………. stanowią tajemnice przedsiębiorstwa w rozumieniu przepisów ustawy o zwalczaniu nieuczciwej konkurencji</w:t>
      </w:r>
    </w:p>
    <w:p w:rsidR="00723BC2" w:rsidRPr="00263776" w:rsidRDefault="00723BC2" w:rsidP="00723BC2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Uwaga: Pozostawienie bez uzupełnienia oznacza, iż wszystkie strony oferty są jawne. W przypadku zastrzeżenia tajemnicy przedsiębiorstwa Wykonawca zobowiązany jest załączyć do oferty uzasadnienie zastrzeżenia poprzez wskazanie przyczyn faktycznych i wykazanie spełnienia podstaw normatywnych uprawniających do dokonania zastrzeżenia. </w:t>
      </w:r>
    </w:p>
    <w:p w:rsidR="00723BC2" w:rsidRPr="00263776" w:rsidRDefault="00723BC2" w:rsidP="00723BC2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numPr>
          <w:ilvl w:val="0"/>
          <w:numId w:val="5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Oświadczam, iż jestem świadomy,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:rsidR="00723BC2" w:rsidRPr="007C5A93" w:rsidRDefault="00723BC2" w:rsidP="00723BC2">
      <w:pPr>
        <w:pStyle w:val="NormalnyWeb"/>
        <w:numPr>
          <w:ilvl w:val="0"/>
          <w:numId w:val="5"/>
        </w:numPr>
        <w:jc w:val="both"/>
        <w:rPr>
          <w:rFonts w:ascii="Arial Narrow" w:hAnsi="Arial Narrow" w:cs="Arial"/>
          <w:sz w:val="22"/>
          <w:szCs w:val="22"/>
        </w:rPr>
      </w:pPr>
      <w:r w:rsidRPr="00263776">
        <w:rPr>
          <w:rFonts w:ascii="Arial Narrow" w:hAnsi="Arial Narrow" w:cs="Arial"/>
          <w:sz w:val="22"/>
          <w:szCs w:val="22"/>
        </w:rPr>
        <w:t>Oświadczam, że wypełniłem obowiązki informacyjne przewidziane w art. 13 lub art. 14 RODO</w:t>
      </w:r>
      <w:r w:rsidRPr="00263776">
        <w:rPr>
          <w:rFonts w:ascii="Arial Narrow" w:hAnsi="Arial Narrow" w:cs="Arial"/>
          <w:sz w:val="22"/>
          <w:szCs w:val="22"/>
          <w:vertAlign w:val="superscript"/>
        </w:rPr>
        <w:t>1)</w:t>
      </w:r>
      <w:r w:rsidRPr="00263776">
        <w:rPr>
          <w:rFonts w:ascii="Arial Narrow" w:hAnsi="Arial Narrow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723BC2" w:rsidRPr="00263776" w:rsidRDefault="00723BC2" w:rsidP="00723BC2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Do niniejszej oferty załączamy: </w:t>
      </w:r>
    </w:p>
    <w:p w:rsidR="00723BC2" w:rsidRPr="00263776" w:rsidRDefault="00723BC2" w:rsidP="00723BC2">
      <w:pPr>
        <w:pStyle w:val="Standard"/>
        <w:numPr>
          <w:ilvl w:val="0"/>
          <w:numId w:val="6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Oświadczenie w celu wstępnego potwierdzenia spełniania przez Wykonawcę warunków udziału w postępowaniu oraz braku podstaw do wykluczenia. </w:t>
      </w:r>
    </w:p>
    <w:p w:rsidR="00723BC2" w:rsidRDefault="00723BC2" w:rsidP="00723BC2">
      <w:pPr>
        <w:pStyle w:val="Standard"/>
        <w:numPr>
          <w:ilvl w:val="0"/>
          <w:numId w:val="6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>
        <w:rPr>
          <w:rFonts w:ascii="Arial Narrow" w:eastAsia="TTE17FFBD0t00" w:hAnsi="Arial Narrow" w:cs="Times New Roman"/>
          <w:sz w:val="22"/>
          <w:szCs w:val="22"/>
        </w:rPr>
        <w:t>……………………………………….</w:t>
      </w:r>
    </w:p>
    <w:p w:rsidR="00723BC2" w:rsidRPr="003E5A44" w:rsidRDefault="00723BC2" w:rsidP="00723BC2">
      <w:pPr>
        <w:pStyle w:val="Standard"/>
        <w:numPr>
          <w:ilvl w:val="0"/>
          <w:numId w:val="6"/>
        </w:numPr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………………………………………. </w:t>
      </w:r>
    </w:p>
    <w:p w:rsidR="00723BC2" w:rsidRDefault="00723BC2" w:rsidP="00723BC2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723BC2" w:rsidRPr="003E5A44" w:rsidRDefault="00723BC2" w:rsidP="00723BC2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  <w:r>
        <w:rPr>
          <w:rFonts w:ascii="Arial Narrow" w:eastAsia="TTE17FFBD0t00" w:hAnsi="Arial Narrow" w:cs="Times New Roman"/>
          <w:sz w:val="22"/>
          <w:szCs w:val="22"/>
        </w:rPr>
        <w:tab/>
      </w:r>
      <w:r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</w:t>
      </w:r>
    </w:p>
    <w:p w:rsidR="00723BC2" w:rsidRPr="00263776" w:rsidRDefault="00723BC2" w:rsidP="00723BC2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…………………………………………….</w:t>
      </w:r>
    </w:p>
    <w:p w:rsidR="00723BC2" w:rsidRPr="00263776" w:rsidRDefault="00723BC2" w:rsidP="00723BC2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(imię i nazwisko oraz podpis upoważnionego przedstawiciela Wykonawcy)</w:t>
      </w: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263776" w:rsidRDefault="00723BC2" w:rsidP="00723BC2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723BC2" w:rsidRPr="003E5A44" w:rsidRDefault="00723BC2" w:rsidP="00723BC2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3E5A44">
        <w:rPr>
          <w:rFonts w:ascii="Arial" w:hAnsi="Arial" w:cs="Arial"/>
          <w:szCs w:val="22"/>
          <w:vertAlign w:val="superscript"/>
        </w:rPr>
        <w:t xml:space="preserve">1) </w:t>
      </w:r>
      <w:r w:rsidRPr="003E5A44">
        <w:rPr>
          <w:rFonts w:ascii="Arial" w:hAnsi="Arial" w:cs="Arial"/>
          <w:sz w:val="14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23BC2" w:rsidRPr="003E5A44" w:rsidRDefault="00723BC2" w:rsidP="00723BC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4"/>
          <w:szCs w:val="16"/>
        </w:rPr>
      </w:pPr>
      <w:r w:rsidRPr="003E5A44">
        <w:rPr>
          <w:rFonts w:ascii="Arial" w:hAnsi="Arial" w:cs="Arial"/>
          <w:sz w:val="14"/>
          <w:szCs w:val="16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składa. (usunięcie treści oświadczenia np. przez jego wykreślenie). </w:t>
      </w:r>
    </w:p>
    <w:p w:rsidR="00963EE5" w:rsidRPr="00723BC2" w:rsidRDefault="00963EE5" w:rsidP="00723BC2"/>
    <w:sectPr w:rsidR="00963EE5" w:rsidRPr="00723BC2" w:rsidSect="00972CA0">
      <w:headerReference w:type="default" r:id="rId8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9D0" w:rsidRDefault="00A469D0" w:rsidP="00972CA0">
      <w:pPr>
        <w:spacing w:after="0" w:line="240" w:lineRule="auto"/>
      </w:pPr>
      <w:r>
        <w:separator/>
      </w:r>
    </w:p>
  </w:endnote>
  <w:endnote w:type="continuationSeparator" w:id="0">
    <w:p w:rsidR="00A469D0" w:rsidRDefault="00A469D0" w:rsidP="0097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9D0" w:rsidRDefault="00A469D0" w:rsidP="00972CA0">
      <w:pPr>
        <w:spacing w:after="0" w:line="240" w:lineRule="auto"/>
      </w:pPr>
      <w:r>
        <w:separator/>
      </w:r>
    </w:p>
  </w:footnote>
  <w:footnote w:type="continuationSeparator" w:id="0">
    <w:p w:rsidR="00A469D0" w:rsidRDefault="00A469D0" w:rsidP="0097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A0" w:rsidRPr="00263776" w:rsidRDefault="00972CA0" w:rsidP="00972CA0">
    <w:pPr>
      <w:pStyle w:val="Bezodstpw"/>
      <w:rPr>
        <w:rFonts w:ascii="Arial Narrow" w:hAnsi="Arial Narrow"/>
      </w:rPr>
    </w:pPr>
    <w:r>
      <w:rPr>
        <w:rFonts w:ascii="Arial Narrow" w:hAnsi="Arial Narrow"/>
      </w:rPr>
      <w:t>NUMER POSTĘPOWANIA: ZP.271.20.2019</w:t>
    </w:r>
    <w:r w:rsidRPr="00263776">
      <w:rPr>
        <w:rFonts w:ascii="Arial Narrow" w:hAnsi="Arial Narrow"/>
      </w:rPr>
      <w:t xml:space="preserve"> </w:t>
    </w:r>
  </w:p>
  <w:p w:rsidR="00972CA0" w:rsidRPr="00CC1716" w:rsidRDefault="00972CA0" w:rsidP="00972CA0">
    <w:pPr>
      <w:pStyle w:val="Standard"/>
      <w:jc w:val="both"/>
      <w:rPr>
        <w:rFonts w:ascii="Arial Narrow" w:eastAsia="TTE17FFBD0t00" w:hAnsi="Arial Narrow" w:cs="Times New Roman"/>
        <w:sz w:val="24"/>
        <w:szCs w:val="24"/>
      </w:rPr>
    </w:pPr>
    <w:r w:rsidRPr="00263776">
      <w:rPr>
        <w:rFonts w:ascii="Arial Narrow" w:hAnsi="Arial Narrow"/>
      </w:rPr>
      <w:t>GMINA ŁYSOMICE, SIWZ – „</w:t>
    </w:r>
    <w:r w:rsidRPr="00E83CC2">
      <w:rPr>
        <w:rFonts w:ascii="Arial Narrow" w:eastAsia="TTE17FFBD0t00" w:hAnsi="Arial Narrow"/>
      </w:rPr>
      <w:t>DOSTAWA WRAZ Z MONTAŻEM URZĄDZEŃ ZABAWOWYCH DLA WYPOSAŻENIA PLACU ZABAW ZLOKALIZOWANEGO N</w:t>
    </w:r>
    <w:r>
      <w:rPr>
        <w:rFonts w:ascii="Arial Narrow" w:eastAsia="TTE17FFBD0t00" w:hAnsi="Arial Narrow"/>
      </w:rPr>
      <w:t>A TERENIE SOŁECTWA GOSTKOWO</w:t>
    </w:r>
    <w:r w:rsidRPr="00E83CC2">
      <w:rPr>
        <w:rFonts w:ascii="Arial Narrow" w:eastAsia="TTE17FFBD0t00" w:hAnsi="Arial Narrow"/>
      </w:rPr>
      <w:t xml:space="preserve"> W RAMACH ZADANIA INWESTYCYJNEGO MODERNIZACJA PLACÓW ZABAW NA TERENIE GMINY ŁYSOMICE</w:t>
    </w:r>
    <w:r w:rsidRPr="009C65BC">
      <w:rPr>
        <w:rFonts w:ascii="Arial Narrow" w:eastAsia="TTE17FFBD0t00" w:hAnsi="Arial Narrow" w:cs="Times New Roman"/>
        <w:szCs w:val="24"/>
      </w:rPr>
      <w:t xml:space="preserve">” </w:t>
    </w:r>
  </w:p>
  <w:p w:rsidR="00972CA0" w:rsidRDefault="00972C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92EC7"/>
    <w:multiLevelType w:val="hybridMultilevel"/>
    <w:tmpl w:val="99805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D7E64"/>
    <w:multiLevelType w:val="hybridMultilevel"/>
    <w:tmpl w:val="3EFE1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41C87"/>
    <w:multiLevelType w:val="hybridMultilevel"/>
    <w:tmpl w:val="83DAB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A0"/>
    <w:rsid w:val="0054316B"/>
    <w:rsid w:val="0058471A"/>
    <w:rsid w:val="00723BC2"/>
    <w:rsid w:val="00963EE5"/>
    <w:rsid w:val="00972CA0"/>
    <w:rsid w:val="00A4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16B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  <w:style w:type="table" w:styleId="Tabela-Siatka">
    <w:name w:val="Table Grid"/>
    <w:basedOn w:val="Standardowy"/>
    <w:uiPriority w:val="99"/>
    <w:rsid w:val="0054316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723BC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3BC2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723B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16B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  <w:style w:type="table" w:styleId="Tabela-Siatka">
    <w:name w:val="Table Grid"/>
    <w:basedOn w:val="Standardowy"/>
    <w:uiPriority w:val="99"/>
    <w:rsid w:val="0054316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723BC2"/>
    <w:pPr>
      <w:widowControl/>
      <w:autoSpaceDN/>
      <w:spacing w:after="0" w:line="240" w:lineRule="auto"/>
      <w:textAlignment w:val="auto"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3BC2"/>
    <w:rPr>
      <w:rFonts w:ascii="Calibri" w:eastAsia="Times New Roman" w:hAnsi="Calibri" w:cs="Calibri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723BC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2</cp:revision>
  <dcterms:created xsi:type="dcterms:W3CDTF">2019-07-19T07:29:00Z</dcterms:created>
  <dcterms:modified xsi:type="dcterms:W3CDTF">2019-07-19T07:29:00Z</dcterms:modified>
</cp:coreProperties>
</file>